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DD" w:rsidRDefault="00FF6FDD">
      <w:pPr>
        <w:shd w:val="clear" w:color="auto" w:fill="FFFFFF"/>
        <w:spacing w:line="317" w:lineRule="exact"/>
        <w:ind w:left="180"/>
        <w:jc w:val="center"/>
      </w:pPr>
      <w:r>
        <w:rPr>
          <w:b/>
          <w:bCs/>
          <w:sz w:val="26"/>
          <w:szCs w:val="26"/>
        </w:rPr>
        <w:t>РОССИЙСКАЯ ФЕДЕРАЦИЯ</w:t>
      </w:r>
    </w:p>
    <w:p w:rsidR="00FF6FDD" w:rsidRDefault="00FF6FDD">
      <w:pPr>
        <w:shd w:val="clear" w:color="auto" w:fill="FFFFFF"/>
        <w:spacing w:line="317" w:lineRule="exact"/>
        <w:ind w:left="158"/>
        <w:jc w:val="center"/>
      </w:pPr>
      <w:r>
        <w:rPr>
          <w:b/>
          <w:bCs/>
          <w:sz w:val="26"/>
          <w:szCs w:val="26"/>
        </w:rPr>
        <w:t>ИРКУТСКАЯ ОБЛАСТЬ</w:t>
      </w:r>
    </w:p>
    <w:p w:rsidR="00FF6FDD" w:rsidRDefault="00FF6FDD">
      <w:pPr>
        <w:shd w:val="clear" w:color="auto" w:fill="FFFFFF"/>
        <w:spacing w:line="317" w:lineRule="exact"/>
        <w:ind w:left="130"/>
        <w:jc w:val="center"/>
      </w:pPr>
      <w:r>
        <w:rPr>
          <w:b/>
          <w:bCs/>
          <w:sz w:val="26"/>
          <w:szCs w:val="26"/>
        </w:rPr>
        <w:t>ДУМА</w:t>
      </w:r>
    </w:p>
    <w:p w:rsidR="00FF6FDD" w:rsidRDefault="00FF6FDD">
      <w:pPr>
        <w:shd w:val="clear" w:color="auto" w:fill="FFFFFF"/>
        <w:spacing w:line="317" w:lineRule="exact"/>
        <w:ind w:left="151"/>
        <w:jc w:val="center"/>
      </w:pPr>
      <w:r>
        <w:rPr>
          <w:b/>
          <w:bCs/>
          <w:sz w:val="26"/>
          <w:szCs w:val="26"/>
        </w:rPr>
        <w:t>МУНИЦИПАЛЬНОГО ОБРАЗОВАНИЯ</w:t>
      </w:r>
    </w:p>
    <w:p w:rsidR="00FF6FDD" w:rsidRDefault="00FF6FDD">
      <w:pPr>
        <w:shd w:val="clear" w:color="auto" w:fill="FFFFFF"/>
        <w:spacing w:line="317" w:lineRule="exact"/>
        <w:ind w:left="137"/>
        <w:jc w:val="center"/>
      </w:pPr>
      <w:r>
        <w:rPr>
          <w:b/>
          <w:bCs/>
          <w:sz w:val="26"/>
          <w:szCs w:val="26"/>
        </w:rPr>
        <w:t>ПАНАГИНСКОГО СЕЛЬСКОГО ПОСЕЛЕНИЯ</w:t>
      </w:r>
    </w:p>
    <w:p w:rsidR="00FF6FDD" w:rsidRDefault="00FF6FDD">
      <w:pPr>
        <w:shd w:val="clear" w:color="auto" w:fill="FFFFFF"/>
        <w:spacing w:line="317" w:lineRule="exact"/>
        <w:ind w:left="130"/>
        <w:jc w:val="center"/>
      </w:pPr>
      <w:r>
        <w:rPr>
          <w:b/>
          <w:bCs/>
          <w:spacing w:val="71"/>
          <w:sz w:val="26"/>
          <w:szCs w:val="26"/>
        </w:rPr>
        <w:t>РЕШЕНИЕ</w:t>
      </w:r>
    </w:p>
    <w:p w:rsidR="00FF6FDD" w:rsidRDefault="00FF6FDD">
      <w:pPr>
        <w:shd w:val="clear" w:color="auto" w:fill="FFFFFF"/>
        <w:tabs>
          <w:tab w:val="left" w:pos="4270"/>
          <w:tab w:val="left" w:pos="7459"/>
        </w:tabs>
        <w:spacing w:before="331"/>
        <w:ind w:left="36"/>
      </w:pPr>
      <w:r>
        <w:rPr>
          <w:sz w:val="26"/>
          <w:szCs w:val="26"/>
        </w:rPr>
        <w:t>25  мая  2019</w:t>
      </w:r>
      <w:r>
        <w:rPr>
          <w:rFonts w:ascii="Arial" w:hAnsi="Arial" w:cs="Arial"/>
          <w:sz w:val="26"/>
          <w:szCs w:val="26"/>
        </w:rPr>
        <w:tab/>
      </w:r>
      <w:r>
        <w:rPr>
          <w:sz w:val="26"/>
          <w:szCs w:val="26"/>
        </w:rPr>
        <w:t>п. Панагино</w:t>
      </w:r>
      <w:r>
        <w:rPr>
          <w:rFonts w:ascii="Arial" w:hAnsi="Arial" w:cs="Arial"/>
          <w:sz w:val="26"/>
          <w:szCs w:val="26"/>
        </w:rPr>
        <w:tab/>
      </w:r>
      <w:r>
        <w:rPr>
          <w:sz w:val="26"/>
          <w:szCs w:val="26"/>
        </w:rPr>
        <w:t>№ 28</w:t>
      </w:r>
    </w:p>
    <w:p w:rsidR="00FF6FDD" w:rsidRDefault="00FF6FDD">
      <w:pPr>
        <w:shd w:val="clear" w:color="auto" w:fill="FFFFFF"/>
        <w:spacing w:before="324" w:line="317" w:lineRule="exact"/>
        <w:ind w:left="29"/>
      </w:pPr>
      <w:r>
        <w:rPr>
          <w:b/>
          <w:bCs/>
          <w:sz w:val="26"/>
          <w:szCs w:val="26"/>
        </w:rPr>
        <w:t>«Об утверждении Положения о порядке</w:t>
      </w:r>
    </w:p>
    <w:p w:rsidR="00FF6FDD" w:rsidRDefault="00FF6FDD">
      <w:pPr>
        <w:shd w:val="clear" w:color="auto" w:fill="FFFFFF"/>
        <w:spacing w:line="317" w:lineRule="exact"/>
        <w:ind w:left="43"/>
      </w:pPr>
      <w:r>
        <w:rPr>
          <w:b/>
          <w:bCs/>
          <w:sz w:val="26"/>
          <w:szCs w:val="26"/>
        </w:rPr>
        <w:t>и условиях предоставления основного</w:t>
      </w:r>
    </w:p>
    <w:p w:rsidR="00FF6FDD" w:rsidRDefault="00FF6FDD">
      <w:pPr>
        <w:shd w:val="clear" w:color="auto" w:fill="FFFFFF"/>
        <w:spacing w:line="317" w:lineRule="exact"/>
        <w:ind w:left="29"/>
      </w:pPr>
      <w:r>
        <w:rPr>
          <w:b/>
          <w:bCs/>
          <w:sz w:val="26"/>
          <w:szCs w:val="26"/>
        </w:rPr>
        <w:t>и дополнительных оплачиваемых отпусков главе</w:t>
      </w:r>
    </w:p>
    <w:p w:rsidR="00FF6FDD" w:rsidRDefault="00FF6FDD">
      <w:pPr>
        <w:shd w:val="clear" w:color="auto" w:fill="FFFFFF"/>
        <w:spacing w:line="317" w:lineRule="exact"/>
        <w:ind w:left="14"/>
      </w:pPr>
      <w:r>
        <w:rPr>
          <w:b/>
          <w:bCs/>
          <w:sz w:val="26"/>
          <w:szCs w:val="26"/>
        </w:rPr>
        <w:t>Панагинской  сельской администрации»</w:t>
      </w:r>
    </w:p>
    <w:p w:rsidR="00FF6FDD" w:rsidRDefault="00FF6FDD">
      <w:pPr>
        <w:shd w:val="clear" w:color="auto" w:fill="FFFFFF"/>
        <w:spacing w:before="634" w:line="317" w:lineRule="exact"/>
      </w:pPr>
      <w:r>
        <w:rPr>
          <w:sz w:val="26"/>
          <w:szCs w:val="26"/>
        </w:rPr>
        <w:t xml:space="preserve">В соответствии с Трудовым кодексом Российский Федерации, ст. 9 закона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ст. 14 закона Российской Федерации </w:t>
      </w:r>
      <w:r>
        <w:rPr>
          <w:b/>
          <w:bCs/>
          <w:sz w:val="26"/>
          <w:szCs w:val="26"/>
        </w:rPr>
        <w:t xml:space="preserve">от </w:t>
      </w:r>
      <w:r>
        <w:rPr>
          <w:sz w:val="26"/>
          <w:szCs w:val="26"/>
        </w:rPr>
        <w:t>19 февраля 1993 года № 4520-1 «О государственных гарантиях и компенсациях для лиц, работающих и проживающих в районах Крайнего Севера,</w:t>
      </w:r>
    </w:p>
    <w:p w:rsidR="00FF6FDD" w:rsidRDefault="00FF6FDD">
      <w:pPr>
        <w:shd w:val="clear" w:color="auto" w:fill="FFFFFF"/>
        <w:spacing w:before="331"/>
        <w:ind w:left="7"/>
        <w:jc w:val="center"/>
      </w:pPr>
      <w:r>
        <w:rPr>
          <w:sz w:val="26"/>
          <w:szCs w:val="26"/>
        </w:rPr>
        <w:t>ДУМА РЕШИЛА:</w:t>
      </w:r>
    </w:p>
    <w:p w:rsidR="00FF6FDD" w:rsidRDefault="00FF6FDD" w:rsidP="00FB3089">
      <w:pPr>
        <w:numPr>
          <w:ilvl w:val="0"/>
          <w:numId w:val="1"/>
        </w:numPr>
        <w:shd w:val="clear" w:color="auto" w:fill="FFFFFF"/>
        <w:tabs>
          <w:tab w:val="left" w:pos="1087"/>
        </w:tabs>
        <w:spacing w:before="317" w:line="317" w:lineRule="exact"/>
        <w:ind w:left="1087" w:hanging="418"/>
        <w:jc w:val="both"/>
        <w:rPr>
          <w:spacing w:val="-25"/>
          <w:sz w:val="26"/>
          <w:szCs w:val="26"/>
        </w:rPr>
      </w:pPr>
      <w:r>
        <w:rPr>
          <w:sz w:val="26"/>
          <w:szCs w:val="26"/>
        </w:rPr>
        <w:t>Утвердить положение «О порядке и условиях предоставления основного и дополнительных оплачиваемых отпусков Главе Панагинского  сельского поселения». (Приложение № 1)</w:t>
      </w:r>
    </w:p>
    <w:p w:rsidR="00FF6FDD" w:rsidRDefault="00FF6FDD" w:rsidP="00FB3089">
      <w:pPr>
        <w:numPr>
          <w:ilvl w:val="0"/>
          <w:numId w:val="2"/>
        </w:numPr>
        <w:shd w:val="clear" w:color="auto" w:fill="FFFFFF"/>
        <w:tabs>
          <w:tab w:val="left" w:pos="1087"/>
        </w:tabs>
        <w:spacing w:after="958" w:line="317" w:lineRule="exact"/>
        <w:ind w:left="670"/>
        <w:rPr>
          <w:spacing w:val="-12"/>
          <w:sz w:val="26"/>
          <w:szCs w:val="26"/>
        </w:rPr>
      </w:pPr>
      <w:r>
        <w:rPr>
          <w:sz w:val="26"/>
          <w:szCs w:val="26"/>
        </w:rPr>
        <w:t>Опубликовать настоящее положение в «Муниципальном вестнике»</w:t>
      </w:r>
    </w:p>
    <w:p w:rsidR="00FF6FDD" w:rsidRDefault="00FF6FDD" w:rsidP="00CA39C0">
      <w:pPr>
        <w:shd w:val="clear" w:color="auto" w:fill="FFFFFF"/>
        <w:tabs>
          <w:tab w:val="left" w:pos="1087"/>
        </w:tabs>
        <w:spacing w:after="958" w:line="317" w:lineRule="exact"/>
        <w:rPr>
          <w:spacing w:val="-12"/>
          <w:sz w:val="26"/>
          <w:szCs w:val="26"/>
        </w:rPr>
        <w:sectPr w:rsidR="00FF6FDD">
          <w:type w:val="continuous"/>
          <w:pgSz w:w="11909" w:h="16834"/>
          <w:pgMar w:top="1134" w:right="1004" w:bottom="720" w:left="1559" w:header="720" w:footer="720" w:gutter="0"/>
          <w:cols w:space="60"/>
          <w:noEndnote/>
        </w:sectPr>
      </w:pPr>
      <w:r>
        <w:rPr>
          <w:spacing w:val="-12"/>
          <w:sz w:val="26"/>
          <w:szCs w:val="26"/>
        </w:rPr>
        <w:t xml:space="preserve">            Глава  Панагинского сельского поселения:                      Е.А.Тихонова.</w:t>
      </w:r>
    </w:p>
    <w:p w:rsidR="00FF6FDD" w:rsidRDefault="00FF6FDD" w:rsidP="002D0EC3">
      <w:pPr>
        <w:shd w:val="clear" w:color="auto" w:fill="FFFFFF"/>
        <w:spacing w:line="223" w:lineRule="exact"/>
        <w:ind w:right="22"/>
        <w:jc w:val="center"/>
      </w:pPr>
      <w:r>
        <w:rPr>
          <w:sz w:val="26"/>
          <w:szCs w:val="26"/>
        </w:rPr>
        <w:t xml:space="preserve">                                                                                                           Глава </w:t>
      </w:r>
      <w:r>
        <w:rPr>
          <w:spacing w:val="-26"/>
          <w:sz w:val="24"/>
          <w:szCs w:val="24"/>
        </w:rPr>
        <w:t>Приложение № 1</w:t>
      </w:r>
    </w:p>
    <w:p w:rsidR="00FF6FDD" w:rsidRDefault="00FF6FDD" w:rsidP="002D0EC3">
      <w:pPr>
        <w:shd w:val="clear" w:color="auto" w:fill="FFFFFF"/>
        <w:spacing w:line="223" w:lineRule="exact"/>
        <w:jc w:val="right"/>
      </w:pPr>
      <w:r>
        <w:rPr>
          <w:spacing w:val="-22"/>
          <w:sz w:val="24"/>
          <w:szCs w:val="24"/>
        </w:rPr>
        <w:t>к решению Думы Панагинского МО</w:t>
      </w:r>
    </w:p>
    <w:p w:rsidR="00FF6FDD" w:rsidRDefault="00FF6FDD" w:rsidP="002D0EC3">
      <w:pPr>
        <w:shd w:val="clear" w:color="auto" w:fill="FFFFFF"/>
        <w:tabs>
          <w:tab w:val="left" w:leader="underscore" w:pos="3110"/>
        </w:tabs>
        <w:spacing w:line="223" w:lineRule="exact"/>
        <w:jc w:val="right"/>
      </w:pPr>
      <w:r>
        <w:rPr>
          <w:spacing w:val="-20"/>
          <w:sz w:val="24"/>
          <w:szCs w:val="24"/>
        </w:rPr>
        <w:t>от « 25»  мая 2019 г № 28</w:t>
      </w:r>
    </w:p>
    <w:p w:rsidR="00FF6FDD" w:rsidRDefault="00FF6FDD" w:rsidP="002D0EC3">
      <w:pPr>
        <w:shd w:val="clear" w:color="auto" w:fill="FFFFFF"/>
        <w:spacing w:before="310" w:line="274" w:lineRule="exact"/>
        <w:ind w:left="1354" w:firstLine="3002"/>
      </w:pPr>
      <w:r>
        <w:rPr>
          <w:sz w:val="24"/>
          <w:szCs w:val="24"/>
        </w:rPr>
        <w:t>Положение «О порядке и условиях предоставления основного и дополнительных оплачиваемых отпусков Главе Панагинского сельского поселения.</w:t>
      </w:r>
    </w:p>
    <w:p w:rsidR="00FF6FDD" w:rsidRDefault="00FF6FDD" w:rsidP="002D0EC3">
      <w:pPr>
        <w:numPr>
          <w:ilvl w:val="0"/>
          <w:numId w:val="3"/>
        </w:numPr>
        <w:shd w:val="clear" w:color="auto" w:fill="FFFFFF"/>
        <w:tabs>
          <w:tab w:val="left" w:pos="490"/>
        </w:tabs>
        <w:spacing w:before="266" w:line="274" w:lineRule="exact"/>
        <w:ind w:left="490" w:hanging="396"/>
        <w:rPr>
          <w:spacing w:val="-29"/>
          <w:sz w:val="24"/>
          <w:szCs w:val="24"/>
        </w:rPr>
      </w:pPr>
      <w:r>
        <w:rPr>
          <w:sz w:val="24"/>
          <w:szCs w:val="24"/>
        </w:rPr>
        <w:t>Ежегодный основной оплачиваемый отпуск Главы Панагинского   МО состоит из основного и дополнительного оплачиваемого отпуска.</w:t>
      </w:r>
    </w:p>
    <w:p w:rsidR="00FF6FDD" w:rsidRDefault="00FF6FDD" w:rsidP="002D0EC3">
      <w:pPr>
        <w:numPr>
          <w:ilvl w:val="0"/>
          <w:numId w:val="3"/>
        </w:numPr>
        <w:shd w:val="clear" w:color="auto" w:fill="FFFFFF"/>
        <w:tabs>
          <w:tab w:val="left" w:pos="490"/>
        </w:tabs>
        <w:spacing w:line="274" w:lineRule="exact"/>
        <w:ind w:left="490" w:hanging="396"/>
        <w:rPr>
          <w:spacing w:val="-15"/>
          <w:sz w:val="24"/>
          <w:szCs w:val="24"/>
        </w:rPr>
      </w:pPr>
      <w:r>
        <w:rPr>
          <w:sz w:val="24"/>
          <w:szCs w:val="24"/>
        </w:rPr>
        <w:t>Главе Панагинского    МО осуществляющему полномочия на постоянной основе предоставляется:</w:t>
      </w:r>
    </w:p>
    <w:p w:rsidR="00FF6FDD" w:rsidRDefault="00FF6FDD" w:rsidP="002D0EC3">
      <w:pPr>
        <w:rPr>
          <w:sz w:val="2"/>
          <w:szCs w:val="2"/>
        </w:rPr>
      </w:pPr>
    </w:p>
    <w:p w:rsidR="00FF6FDD" w:rsidRDefault="00FF6FDD" w:rsidP="002D0EC3">
      <w:pPr>
        <w:numPr>
          <w:ilvl w:val="0"/>
          <w:numId w:val="4"/>
        </w:numPr>
        <w:shd w:val="clear" w:color="auto" w:fill="FFFFFF"/>
        <w:tabs>
          <w:tab w:val="left" w:pos="245"/>
        </w:tabs>
        <w:spacing w:line="274" w:lineRule="exact"/>
        <w:ind w:left="72" w:right="43"/>
        <w:jc w:val="both"/>
        <w:rPr>
          <w:sz w:val="24"/>
          <w:szCs w:val="24"/>
        </w:rPr>
      </w:pPr>
      <w:r>
        <w:rPr>
          <w:sz w:val="24"/>
          <w:szCs w:val="24"/>
        </w:rPr>
        <w:t>ежегодный основной оплачиваемый отпуск продолжительностью - 28 календарных дней (ст. 115 ТК РФ)</w:t>
      </w:r>
    </w:p>
    <w:p w:rsidR="00FF6FDD" w:rsidRDefault="00FF6FDD" w:rsidP="002D0EC3">
      <w:pPr>
        <w:numPr>
          <w:ilvl w:val="0"/>
          <w:numId w:val="4"/>
        </w:numPr>
        <w:shd w:val="clear" w:color="auto" w:fill="FFFFFF"/>
        <w:tabs>
          <w:tab w:val="left" w:pos="245"/>
        </w:tabs>
        <w:spacing w:line="274" w:lineRule="exact"/>
        <w:ind w:left="72" w:right="43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дополнительный оплачиваемый отпуск за работу в южных районах Иркутской области продолжительностью - 8 календарных дней (ст. 14 закона РФ от 19 февраля 1993 года №4520-1)</w:t>
      </w:r>
    </w:p>
    <w:p w:rsidR="00FF6FDD" w:rsidRDefault="00FF6FDD" w:rsidP="002D0EC3">
      <w:pPr>
        <w:numPr>
          <w:ilvl w:val="0"/>
          <w:numId w:val="4"/>
        </w:numPr>
        <w:shd w:val="clear" w:color="auto" w:fill="FFFFFF"/>
        <w:tabs>
          <w:tab w:val="left" w:pos="245"/>
        </w:tabs>
        <w:spacing w:line="274" w:lineRule="exact"/>
        <w:ind w:left="72" w:right="5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дополнительный оплачиваемый отпуск за ненормированный рабочий день -- 20 календарных дней (ст. 119 ТК РФ)</w:t>
      </w:r>
    </w:p>
    <w:p w:rsidR="00FF6FDD" w:rsidRDefault="00FF6FDD" w:rsidP="002D0EC3">
      <w:pPr>
        <w:shd w:val="clear" w:color="auto" w:fill="FFFFFF"/>
        <w:tabs>
          <w:tab w:val="left" w:pos="454"/>
        </w:tabs>
        <w:spacing w:line="274" w:lineRule="exact"/>
        <w:ind w:left="50" w:right="50"/>
        <w:jc w:val="both"/>
      </w:pPr>
      <w:r>
        <w:rPr>
          <w:spacing w:val="-11"/>
          <w:sz w:val="24"/>
          <w:szCs w:val="24"/>
        </w:rPr>
        <w:t>3.</w:t>
      </w:r>
      <w:r>
        <w:rPr>
          <w:sz w:val="24"/>
          <w:szCs w:val="24"/>
        </w:rPr>
        <w:tab/>
        <w:t>Продолжительность ежегодных основного и дополнительных оплачиваемых</w:t>
      </w:r>
      <w:r>
        <w:rPr>
          <w:sz w:val="24"/>
          <w:szCs w:val="24"/>
        </w:rPr>
        <w:br/>
        <w:t>отпусков Главы поселения исчисляется в календарных днях. Нерабочие праздничные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дни, приходящиеся на период ежегодного основного или ежегодных дополнительных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оплачиваемых отпусков, в число календарных дней отпуска не включаются</w:t>
      </w:r>
    </w:p>
    <w:p w:rsidR="00FF6FDD" w:rsidRDefault="00FF6FDD" w:rsidP="002D0EC3">
      <w:pPr>
        <w:shd w:val="clear" w:color="auto" w:fill="FFFFFF"/>
        <w:tabs>
          <w:tab w:val="left" w:pos="295"/>
        </w:tabs>
        <w:spacing w:line="274" w:lineRule="exact"/>
        <w:ind w:left="50"/>
      </w:pPr>
      <w:r>
        <w:rPr>
          <w:spacing w:val="-12"/>
          <w:sz w:val="24"/>
          <w:szCs w:val="24"/>
        </w:rPr>
        <w:t>4.</w:t>
      </w:r>
      <w:r>
        <w:rPr>
          <w:sz w:val="24"/>
          <w:szCs w:val="24"/>
        </w:rPr>
        <w:tab/>
        <w:t>Оплачиваемый отпуск предоставляется Главе поселения ежегодно.</w:t>
      </w:r>
    </w:p>
    <w:p w:rsidR="00FF6FDD" w:rsidRDefault="00FF6FDD" w:rsidP="002D0EC3">
      <w:pPr>
        <w:numPr>
          <w:ilvl w:val="0"/>
          <w:numId w:val="5"/>
        </w:numPr>
        <w:shd w:val="clear" w:color="auto" w:fill="FFFFFF"/>
        <w:tabs>
          <w:tab w:val="left" w:pos="310"/>
        </w:tabs>
        <w:spacing w:line="274" w:lineRule="exact"/>
        <w:ind w:left="36" w:right="65"/>
        <w:jc w:val="both"/>
        <w:rPr>
          <w:spacing w:val="-18"/>
          <w:sz w:val="24"/>
          <w:szCs w:val="24"/>
        </w:rPr>
      </w:pPr>
      <w:r>
        <w:rPr>
          <w:spacing w:val="-1"/>
          <w:sz w:val="24"/>
          <w:szCs w:val="24"/>
        </w:rPr>
        <w:t xml:space="preserve">При исчислении общей продолжительности ежегодного оплачиваемого отпуска, </w:t>
      </w:r>
      <w:r>
        <w:rPr>
          <w:sz w:val="24"/>
          <w:szCs w:val="24"/>
        </w:rPr>
        <w:t>дополнительные оплачиваемые отпуска суммируются с ежегодным основным оплачиваемым отпуском.</w:t>
      </w:r>
    </w:p>
    <w:p w:rsidR="00FF6FDD" w:rsidRDefault="00FF6FDD" w:rsidP="002D0EC3">
      <w:pPr>
        <w:numPr>
          <w:ilvl w:val="0"/>
          <w:numId w:val="5"/>
        </w:numPr>
        <w:shd w:val="clear" w:color="auto" w:fill="FFFFFF"/>
        <w:tabs>
          <w:tab w:val="left" w:pos="310"/>
        </w:tabs>
        <w:spacing w:line="274" w:lineRule="exact"/>
        <w:ind w:left="36" w:right="65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Ежегодный оплачиваемый отпуск Главы поселения может быть разделен на части, при этом хотя бы одна из частей этого отпуска должна быть не менее 14 календарных дней.</w:t>
      </w:r>
    </w:p>
    <w:p w:rsidR="00FF6FDD" w:rsidRDefault="00FF6FDD" w:rsidP="002D0EC3">
      <w:pPr>
        <w:shd w:val="clear" w:color="auto" w:fill="FFFFFF"/>
        <w:tabs>
          <w:tab w:val="left" w:pos="454"/>
        </w:tabs>
        <w:spacing w:line="274" w:lineRule="exact"/>
        <w:ind w:left="29" w:right="65"/>
        <w:jc w:val="both"/>
      </w:pPr>
      <w:r>
        <w:rPr>
          <w:spacing w:val="-18"/>
          <w:sz w:val="24"/>
          <w:szCs w:val="24"/>
        </w:rPr>
        <w:t>7.</w:t>
      </w:r>
      <w:r>
        <w:rPr>
          <w:sz w:val="24"/>
          <w:szCs w:val="24"/>
        </w:rPr>
        <w:tab/>
        <w:t>В случае выхода Главы поселения из отпуска в связи со служебной</w:t>
      </w:r>
      <w:r>
        <w:rPr>
          <w:sz w:val="24"/>
          <w:szCs w:val="24"/>
        </w:rPr>
        <w:br/>
        <w:t>необходимостью, неиспользованная в связи с этим часть отпуска должна быть</w:t>
      </w:r>
      <w:r>
        <w:rPr>
          <w:sz w:val="24"/>
          <w:szCs w:val="24"/>
        </w:rPr>
        <w:br/>
        <w:t>использована по выбору Главы поселения в удобное для него время в течении</w:t>
      </w:r>
      <w:r>
        <w:rPr>
          <w:sz w:val="24"/>
          <w:szCs w:val="24"/>
        </w:rPr>
        <w:br/>
        <w:t>текущего рабочего года или присоединена к отпуску за следующий рабочий год</w:t>
      </w:r>
    </w:p>
    <w:p w:rsidR="00FF6FDD" w:rsidRDefault="00FF6FDD" w:rsidP="002D0EC3">
      <w:pPr>
        <w:shd w:val="clear" w:color="auto" w:fill="FFFFFF"/>
        <w:tabs>
          <w:tab w:val="left" w:pos="295"/>
        </w:tabs>
        <w:spacing w:line="274" w:lineRule="exact"/>
        <w:ind w:left="7" w:right="79"/>
        <w:jc w:val="both"/>
      </w:pPr>
      <w:r>
        <w:rPr>
          <w:spacing w:val="-18"/>
          <w:sz w:val="24"/>
          <w:szCs w:val="24"/>
        </w:rPr>
        <w:t>8.</w:t>
      </w:r>
      <w:r>
        <w:rPr>
          <w:sz w:val="24"/>
          <w:szCs w:val="24"/>
        </w:rPr>
        <w:tab/>
        <w:t>Часть ежегодного оплачиваемого отпуска, превышающая 28 календарных дней, по</w:t>
      </w:r>
      <w:r>
        <w:rPr>
          <w:sz w:val="24"/>
          <w:szCs w:val="24"/>
        </w:rPr>
        <w:br/>
        <w:t>письменному заявлению Главы поселения может быть заменена денежной</w:t>
      </w:r>
      <w:r>
        <w:rPr>
          <w:sz w:val="24"/>
          <w:szCs w:val="24"/>
        </w:rPr>
        <w:br/>
        <w:t>компенсацией.</w:t>
      </w:r>
    </w:p>
    <w:p w:rsidR="00FF6FDD" w:rsidRDefault="00FF6FDD" w:rsidP="002D0EC3">
      <w:pPr>
        <w:shd w:val="clear" w:color="auto" w:fill="FFFFFF"/>
        <w:spacing w:line="274" w:lineRule="exact"/>
        <w:ind w:left="14" w:right="79"/>
        <w:jc w:val="both"/>
      </w:pPr>
      <w:r>
        <w:rPr>
          <w:spacing w:val="-1"/>
          <w:sz w:val="24"/>
          <w:szCs w:val="24"/>
        </w:rPr>
        <w:t xml:space="preserve">При суммировании ежегодных оплачиваемых отпусков или перенесения ежегодного </w:t>
      </w:r>
      <w:r>
        <w:rPr>
          <w:sz w:val="24"/>
          <w:szCs w:val="24"/>
        </w:rPr>
        <w:t>оплачиваемого отпуска на следующий рабочий год денежной компенсацией могут быть заменены часть каждого ежегодного оплачиваемого отпуска, превышающая 28 календарных дней, или любое количество дней из этой части.</w:t>
      </w:r>
    </w:p>
    <w:p w:rsidR="00FF6FDD" w:rsidRDefault="00FF6FDD" w:rsidP="002D0EC3">
      <w:pPr>
        <w:shd w:val="clear" w:color="auto" w:fill="FFFFFF"/>
        <w:tabs>
          <w:tab w:val="left" w:pos="295"/>
        </w:tabs>
        <w:spacing w:line="274" w:lineRule="exact"/>
        <w:ind w:left="7" w:right="86"/>
        <w:jc w:val="both"/>
      </w:pPr>
      <w:r>
        <w:rPr>
          <w:spacing w:val="-18"/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При увольнении Главе поселения выплачивается денежная компенсация за все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неиспользованные отпуска.</w:t>
      </w:r>
    </w:p>
    <w:p w:rsidR="00FF6FDD" w:rsidRDefault="00FF6FDD" w:rsidP="002D0EC3">
      <w:pPr>
        <w:shd w:val="clear" w:color="auto" w:fill="FFFFFF"/>
        <w:tabs>
          <w:tab w:val="left" w:pos="367"/>
        </w:tabs>
        <w:spacing w:line="274" w:lineRule="exact"/>
        <w:ind w:right="94"/>
        <w:jc w:val="both"/>
        <w:rPr>
          <w:sz w:val="24"/>
          <w:szCs w:val="24"/>
        </w:rPr>
      </w:pPr>
      <w:r>
        <w:rPr>
          <w:spacing w:val="-18"/>
          <w:sz w:val="24"/>
          <w:szCs w:val="24"/>
        </w:rPr>
        <w:t>10.</w:t>
      </w:r>
      <w:r>
        <w:rPr>
          <w:sz w:val="24"/>
          <w:szCs w:val="24"/>
        </w:rPr>
        <w:tab/>
        <w:t>По семейным обстоятельствам и другим уважительным причинам Главе поселения</w:t>
      </w:r>
      <w:r>
        <w:rPr>
          <w:sz w:val="24"/>
          <w:szCs w:val="24"/>
        </w:rPr>
        <w:br/>
        <w:t>по его письменному заявлению может быть предоставлен отпуск без сохранения</w:t>
      </w:r>
      <w:r>
        <w:rPr>
          <w:sz w:val="24"/>
          <w:szCs w:val="24"/>
        </w:rPr>
        <w:br/>
        <w:t>заработной платы.</w:t>
      </w:r>
    </w:p>
    <w:p w:rsidR="00FF6FDD" w:rsidRDefault="00FF6FDD" w:rsidP="002D0EC3">
      <w:pPr>
        <w:shd w:val="clear" w:color="auto" w:fill="FFFFFF"/>
        <w:tabs>
          <w:tab w:val="left" w:pos="367"/>
        </w:tabs>
        <w:spacing w:line="274" w:lineRule="exact"/>
        <w:ind w:right="94"/>
        <w:jc w:val="both"/>
        <w:rPr>
          <w:sz w:val="24"/>
          <w:szCs w:val="24"/>
        </w:rPr>
      </w:pPr>
      <w:r>
        <w:rPr>
          <w:sz w:val="24"/>
          <w:szCs w:val="24"/>
        </w:rPr>
        <w:t>11. Распоряжение о предоставлении ежегодного оплачиваемого отпуска  Главе поселения  издается администрацией  Панагинского муниципального образования.</w:t>
      </w:r>
    </w:p>
    <w:p w:rsidR="00FF6FDD" w:rsidRDefault="00FF6FDD" w:rsidP="002D0EC3">
      <w:pPr>
        <w:shd w:val="clear" w:color="auto" w:fill="FFFFFF"/>
        <w:tabs>
          <w:tab w:val="left" w:pos="367"/>
        </w:tabs>
        <w:spacing w:line="274" w:lineRule="exact"/>
        <w:ind w:right="94"/>
        <w:jc w:val="both"/>
        <w:rPr>
          <w:sz w:val="24"/>
          <w:szCs w:val="24"/>
        </w:rPr>
      </w:pPr>
    </w:p>
    <w:p w:rsidR="00FF6FDD" w:rsidRDefault="00FF6FDD" w:rsidP="002D0EC3">
      <w:pPr>
        <w:shd w:val="clear" w:color="auto" w:fill="FFFFFF"/>
        <w:tabs>
          <w:tab w:val="left" w:pos="367"/>
        </w:tabs>
        <w:spacing w:line="274" w:lineRule="exact"/>
        <w:ind w:right="94"/>
        <w:jc w:val="both"/>
        <w:rPr>
          <w:sz w:val="24"/>
          <w:szCs w:val="24"/>
        </w:rPr>
      </w:pPr>
    </w:p>
    <w:p w:rsidR="00FF6FDD" w:rsidRDefault="00FF6FDD" w:rsidP="002D0EC3">
      <w:pPr>
        <w:shd w:val="clear" w:color="auto" w:fill="FFFFFF"/>
        <w:tabs>
          <w:tab w:val="left" w:pos="367"/>
        </w:tabs>
        <w:spacing w:line="274" w:lineRule="exact"/>
        <w:ind w:right="94"/>
        <w:jc w:val="both"/>
        <w:rPr>
          <w:sz w:val="24"/>
          <w:szCs w:val="24"/>
        </w:rPr>
      </w:pPr>
    </w:p>
    <w:p w:rsidR="00FF6FDD" w:rsidRDefault="00FF6FDD" w:rsidP="002D0EC3">
      <w:pPr>
        <w:shd w:val="clear" w:color="auto" w:fill="FFFFFF"/>
        <w:tabs>
          <w:tab w:val="left" w:pos="367"/>
        </w:tabs>
        <w:spacing w:line="274" w:lineRule="exact"/>
        <w:ind w:right="94"/>
        <w:jc w:val="both"/>
        <w:rPr>
          <w:sz w:val="24"/>
          <w:szCs w:val="24"/>
        </w:rPr>
      </w:pPr>
    </w:p>
    <w:p w:rsidR="00FF6FDD" w:rsidRDefault="00FF6FDD" w:rsidP="002D0EC3">
      <w:pPr>
        <w:shd w:val="clear" w:color="auto" w:fill="FFFFFF"/>
        <w:tabs>
          <w:tab w:val="left" w:pos="367"/>
        </w:tabs>
        <w:spacing w:line="274" w:lineRule="exact"/>
        <w:ind w:right="94"/>
        <w:jc w:val="both"/>
      </w:pPr>
      <w:r>
        <w:rPr>
          <w:sz w:val="24"/>
          <w:szCs w:val="24"/>
        </w:rPr>
        <w:t>Глава Панагинского сельского поселения                                            Е.А.Тихонова</w:t>
      </w:r>
    </w:p>
    <w:p w:rsidR="00FF6FDD" w:rsidRDefault="00FF6FDD">
      <w:pPr>
        <w:shd w:val="clear" w:color="auto" w:fill="FFFFFF"/>
        <w:tabs>
          <w:tab w:val="left" w:pos="497"/>
        </w:tabs>
        <w:spacing w:line="274" w:lineRule="exact"/>
        <w:ind w:right="101"/>
        <w:jc w:val="both"/>
      </w:pPr>
    </w:p>
    <w:sectPr w:rsidR="00FF6FDD" w:rsidSect="000A0F83">
      <w:pgSz w:w="11909" w:h="16834"/>
      <w:pgMar w:top="986" w:right="892" w:bottom="0" w:left="19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2A0378"/>
    <w:lvl w:ilvl="0">
      <w:numFmt w:val="bullet"/>
      <w:lvlText w:val="*"/>
      <w:lvlJc w:val="left"/>
    </w:lvl>
  </w:abstractNum>
  <w:abstractNum w:abstractNumId="1">
    <w:nsid w:val="1ED224F9"/>
    <w:multiLevelType w:val="singleLevel"/>
    <w:tmpl w:val="3C62CDAC"/>
    <w:lvl w:ilvl="0">
      <w:start w:val="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">
    <w:nsid w:val="2E6F084F"/>
    <w:multiLevelType w:val="singleLevel"/>
    <w:tmpl w:val="E572D088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35000C59"/>
    <w:multiLevelType w:val="singleLevel"/>
    <w:tmpl w:val="04B8499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EB4"/>
    <w:rsid w:val="00090C0C"/>
    <w:rsid w:val="000A0F83"/>
    <w:rsid w:val="00111BE7"/>
    <w:rsid w:val="00236A5F"/>
    <w:rsid w:val="002B490F"/>
    <w:rsid w:val="002D0EC3"/>
    <w:rsid w:val="002F00DB"/>
    <w:rsid w:val="003946DB"/>
    <w:rsid w:val="0044664E"/>
    <w:rsid w:val="0058237B"/>
    <w:rsid w:val="005D04A6"/>
    <w:rsid w:val="005F62FB"/>
    <w:rsid w:val="006C1A88"/>
    <w:rsid w:val="007739B2"/>
    <w:rsid w:val="007A79CB"/>
    <w:rsid w:val="00804EB4"/>
    <w:rsid w:val="00905DF7"/>
    <w:rsid w:val="0098263F"/>
    <w:rsid w:val="00B329A0"/>
    <w:rsid w:val="00BC20D1"/>
    <w:rsid w:val="00CA39C0"/>
    <w:rsid w:val="00E81879"/>
    <w:rsid w:val="00ED506C"/>
    <w:rsid w:val="00F60A34"/>
    <w:rsid w:val="00F7072C"/>
    <w:rsid w:val="00F73084"/>
    <w:rsid w:val="00FB3089"/>
    <w:rsid w:val="00FF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C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3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3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2</Pages>
  <Words>589</Words>
  <Characters>3361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ЗДРАВСТВУИТЕ ЕЛЕНА</cp:lastModifiedBy>
  <cp:revision>12</cp:revision>
  <cp:lastPrinted>2019-01-13T15:47:00Z</cp:lastPrinted>
  <dcterms:created xsi:type="dcterms:W3CDTF">2013-04-15T08:06:00Z</dcterms:created>
  <dcterms:modified xsi:type="dcterms:W3CDTF">2019-01-13T15:48:00Z</dcterms:modified>
</cp:coreProperties>
</file>